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72B" w:rsidRPr="001F4246" w:rsidRDefault="00BD272B" w:rsidP="002353E3">
      <w:pPr>
        <w:spacing w:after="0"/>
        <w:rPr>
          <w:rFonts w:ascii="Arial" w:hAnsi="Arial" w:cs="Arial"/>
          <w:b/>
          <w:color w:val="FF0000"/>
          <w:sz w:val="28"/>
          <w:szCs w:val="28"/>
        </w:rPr>
      </w:pPr>
    </w:p>
    <w:p w:rsidR="002353E3" w:rsidRPr="004A0845" w:rsidRDefault="00197F10" w:rsidP="00197F10">
      <w:pPr>
        <w:spacing w:after="0" w:line="240" w:lineRule="auto"/>
        <w:jc w:val="center"/>
        <w:rPr>
          <w:rFonts w:ascii="Arial" w:eastAsia="Times New Roman" w:hAnsi="Arial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r w:rsidRPr="004A0845">
        <w:rPr>
          <w:rFonts w:ascii="Arial" w:eastAsia="Times New Roman" w:hAnsi="Arial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KRYTERIA POMOCNICZE PRZY PODEJMOWANIU DECYZJI O UMORZENIU NALEŻNOŚCI ZA PRZETRZYMYWANIE ZBIORÓW BIBLIOTECZNYCH PRZEZ CZYTELNIKA</w:t>
      </w:r>
    </w:p>
    <w:bookmarkEnd w:id="0"/>
    <w:p w:rsidR="002353E3" w:rsidRPr="001F4246" w:rsidRDefault="002353E3" w:rsidP="006D5975">
      <w:pPr>
        <w:spacing w:after="0"/>
        <w:rPr>
          <w:rFonts w:ascii="Arial" w:hAnsi="Arial" w:cs="Arial"/>
        </w:rPr>
      </w:pPr>
    </w:p>
    <w:p w:rsidR="006D5975" w:rsidRPr="001060E1" w:rsidRDefault="00C841DD" w:rsidP="001060E1">
      <w:pPr>
        <w:numPr>
          <w:ilvl w:val="0"/>
          <w:numId w:val="12"/>
        </w:numPr>
        <w:spacing w:after="0" w:line="360" w:lineRule="auto"/>
        <w:ind w:hanging="357"/>
        <w:jc w:val="both"/>
        <w:rPr>
          <w:rFonts w:ascii="Arial" w:hAnsi="Arial" w:cs="Arial"/>
        </w:rPr>
      </w:pPr>
      <w:r w:rsidRPr="001060E1">
        <w:rPr>
          <w:rFonts w:ascii="Arial" w:hAnsi="Arial" w:cs="Arial"/>
        </w:rPr>
        <w:t>Całkowite umorzenie następuje w wypadku:</w:t>
      </w:r>
    </w:p>
    <w:p w:rsidR="00C62E15" w:rsidRPr="001060E1" w:rsidRDefault="00C841DD" w:rsidP="001060E1">
      <w:pPr>
        <w:numPr>
          <w:ilvl w:val="1"/>
          <w:numId w:val="22"/>
        </w:numPr>
        <w:spacing w:after="0" w:line="360" w:lineRule="auto"/>
        <w:ind w:hanging="357"/>
        <w:jc w:val="both"/>
        <w:rPr>
          <w:rFonts w:ascii="Arial" w:hAnsi="Arial" w:cs="Arial"/>
        </w:rPr>
      </w:pPr>
      <w:r w:rsidRPr="001060E1">
        <w:rPr>
          <w:rFonts w:ascii="Arial" w:hAnsi="Arial" w:cs="Arial"/>
        </w:rPr>
        <w:t xml:space="preserve">pomyłki </w:t>
      </w:r>
      <w:r w:rsidR="00144AC7" w:rsidRPr="001060E1">
        <w:rPr>
          <w:rFonts w:ascii="Arial" w:hAnsi="Arial" w:cs="Arial"/>
        </w:rPr>
        <w:t>B</w:t>
      </w:r>
      <w:r w:rsidRPr="001060E1">
        <w:rPr>
          <w:rFonts w:ascii="Arial" w:hAnsi="Arial" w:cs="Arial"/>
        </w:rPr>
        <w:t>iblioteki</w:t>
      </w:r>
      <w:r w:rsidR="00A4648F" w:rsidRPr="001060E1">
        <w:rPr>
          <w:rFonts w:ascii="Arial" w:hAnsi="Arial" w:cs="Arial"/>
        </w:rPr>
        <w:t>,</w:t>
      </w:r>
    </w:p>
    <w:p w:rsidR="008024D4" w:rsidRPr="001060E1" w:rsidRDefault="00C841DD" w:rsidP="001060E1">
      <w:pPr>
        <w:numPr>
          <w:ilvl w:val="1"/>
          <w:numId w:val="22"/>
        </w:numPr>
        <w:spacing w:after="0" w:line="360" w:lineRule="auto"/>
        <w:ind w:hanging="357"/>
        <w:jc w:val="both"/>
        <w:rPr>
          <w:rFonts w:ascii="Arial" w:hAnsi="Arial" w:cs="Arial"/>
        </w:rPr>
      </w:pPr>
      <w:r w:rsidRPr="001060E1">
        <w:rPr>
          <w:rFonts w:ascii="Arial" w:hAnsi="Arial" w:cs="Arial"/>
        </w:rPr>
        <w:t>zgonu Czytelnika</w:t>
      </w:r>
      <w:r w:rsidR="00A4648F" w:rsidRPr="001060E1">
        <w:rPr>
          <w:rFonts w:ascii="Arial" w:hAnsi="Arial" w:cs="Arial"/>
        </w:rPr>
        <w:t>,</w:t>
      </w:r>
    </w:p>
    <w:p w:rsidR="00C841DD" w:rsidRPr="001060E1" w:rsidRDefault="00A4648F" w:rsidP="001060E1">
      <w:pPr>
        <w:numPr>
          <w:ilvl w:val="1"/>
          <w:numId w:val="22"/>
        </w:numPr>
        <w:spacing w:after="0" w:line="360" w:lineRule="auto"/>
        <w:ind w:hanging="357"/>
        <w:jc w:val="both"/>
        <w:rPr>
          <w:rFonts w:ascii="Arial" w:hAnsi="Arial" w:cs="Arial"/>
        </w:rPr>
      </w:pPr>
      <w:r w:rsidRPr="001060E1">
        <w:rPr>
          <w:rFonts w:ascii="Arial" w:hAnsi="Arial" w:cs="Arial"/>
        </w:rPr>
        <w:t>szczególnego przypadku losowego.</w:t>
      </w:r>
    </w:p>
    <w:p w:rsidR="002D5DE6" w:rsidRPr="001060E1" w:rsidRDefault="002D5DE6" w:rsidP="001060E1">
      <w:pPr>
        <w:numPr>
          <w:ilvl w:val="0"/>
          <w:numId w:val="12"/>
        </w:numPr>
        <w:spacing w:after="0" w:line="360" w:lineRule="auto"/>
        <w:ind w:hanging="357"/>
        <w:jc w:val="both"/>
        <w:rPr>
          <w:rFonts w:ascii="Arial" w:hAnsi="Arial" w:cs="Arial"/>
        </w:rPr>
      </w:pPr>
      <w:r w:rsidRPr="001060E1">
        <w:rPr>
          <w:rFonts w:ascii="Arial" w:hAnsi="Arial" w:cs="Arial"/>
        </w:rPr>
        <w:t>Częściowe um</w:t>
      </w:r>
      <w:r w:rsidR="0089775E" w:rsidRPr="001060E1">
        <w:rPr>
          <w:rFonts w:ascii="Arial" w:hAnsi="Arial" w:cs="Arial"/>
        </w:rPr>
        <w:t>orzenie następuje w wypadku udokumentowania przez czytelnika</w:t>
      </w:r>
      <w:r w:rsidRPr="001060E1">
        <w:rPr>
          <w:rFonts w:ascii="Arial" w:hAnsi="Arial" w:cs="Arial"/>
        </w:rPr>
        <w:t xml:space="preserve"> </w:t>
      </w:r>
      <w:r w:rsidR="0089775E" w:rsidRPr="001060E1">
        <w:rPr>
          <w:rFonts w:ascii="Arial" w:hAnsi="Arial" w:cs="Arial"/>
        </w:rPr>
        <w:t xml:space="preserve">trudnej sytuacji </w:t>
      </w:r>
      <w:r w:rsidRPr="001060E1">
        <w:rPr>
          <w:rFonts w:ascii="Arial" w:hAnsi="Arial" w:cs="Arial"/>
        </w:rPr>
        <w:t xml:space="preserve"> materialn</w:t>
      </w:r>
      <w:r w:rsidR="0089775E" w:rsidRPr="001060E1">
        <w:rPr>
          <w:rFonts w:ascii="Arial" w:hAnsi="Arial" w:cs="Arial"/>
        </w:rPr>
        <w:t>ej</w:t>
      </w:r>
      <w:r w:rsidR="00A4648F" w:rsidRPr="001060E1">
        <w:rPr>
          <w:rFonts w:ascii="Arial" w:hAnsi="Arial" w:cs="Arial"/>
        </w:rPr>
        <w:t>.</w:t>
      </w:r>
    </w:p>
    <w:p w:rsidR="00C841DD" w:rsidRPr="001060E1" w:rsidRDefault="00C841DD" w:rsidP="001060E1">
      <w:pPr>
        <w:numPr>
          <w:ilvl w:val="0"/>
          <w:numId w:val="12"/>
        </w:numPr>
        <w:spacing w:after="0" w:line="360" w:lineRule="auto"/>
        <w:ind w:hanging="357"/>
        <w:jc w:val="both"/>
        <w:rPr>
          <w:rFonts w:ascii="Arial" w:hAnsi="Arial" w:cs="Arial"/>
        </w:rPr>
      </w:pPr>
      <w:r w:rsidRPr="001060E1">
        <w:rPr>
          <w:rFonts w:ascii="Arial" w:hAnsi="Arial" w:cs="Arial"/>
        </w:rPr>
        <w:t>Prz</w:t>
      </w:r>
      <w:r w:rsidR="002D5DE6" w:rsidRPr="001060E1">
        <w:rPr>
          <w:rFonts w:ascii="Arial" w:hAnsi="Arial" w:cs="Arial"/>
        </w:rPr>
        <w:t>y umorzeniu</w:t>
      </w:r>
      <w:r w:rsidR="00F31F68" w:rsidRPr="001060E1">
        <w:rPr>
          <w:rFonts w:ascii="Arial" w:hAnsi="Arial" w:cs="Arial"/>
        </w:rPr>
        <w:t xml:space="preserve"> kary</w:t>
      </w:r>
      <w:r w:rsidR="002D5DE6" w:rsidRPr="001060E1">
        <w:rPr>
          <w:rFonts w:ascii="Arial" w:hAnsi="Arial" w:cs="Arial"/>
        </w:rPr>
        <w:t xml:space="preserve"> konieczny jest zwrot przetrzymanych zbiorów bibliotecznych, co jest warunkiem koniecznym przed podjęciem decyzji </w:t>
      </w:r>
      <w:r w:rsidR="00F31F68" w:rsidRPr="001060E1">
        <w:rPr>
          <w:rFonts w:ascii="Arial" w:hAnsi="Arial" w:cs="Arial"/>
        </w:rPr>
        <w:t>o</w:t>
      </w:r>
      <w:r w:rsidR="002D5DE6" w:rsidRPr="001060E1">
        <w:rPr>
          <w:rFonts w:ascii="Arial" w:hAnsi="Arial" w:cs="Arial"/>
        </w:rPr>
        <w:t xml:space="preserve"> umorzeniu.</w:t>
      </w:r>
    </w:p>
    <w:p w:rsidR="002D5DE6" w:rsidRPr="001060E1" w:rsidRDefault="00BD272B" w:rsidP="001060E1">
      <w:pPr>
        <w:numPr>
          <w:ilvl w:val="0"/>
          <w:numId w:val="12"/>
        </w:numPr>
        <w:spacing w:after="0" w:line="360" w:lineRule="auto"/>
        <w:ind w:hanging="357"/>
        <w:jc w:val="both"/>
        <w:rPr>
          <w:rFonts w:ascii="Arial" w:hAnsi="Arial" w:cs="Arial"/>
        </w:rPr>
      </w:pPr>
      <w:r w:rsidRPr="001060E1">
        <w:rPr>
          <w:rFonts w:ascii="Arial" w:hAnsi="Arial" w:cs="Arial"/>
        </w:rPr>
        <w:t>Umorzenie może nastąpić tylko na pisemny wniosek o</w:t>
      </w:r>
      <w:r w:rsidR="0045150E" w:rsidRPr="001060E1">
        <w:rPr>
          <w:rFonts w:ascii="Arial" w:hAnsi="Arial" w:cs="Arial"/>
        </w:rPr>
        <w:t xml:space="preserve">soby zainteresowanej (wyjątek </w:t>
      </w:r>
      <w:r w:rsidR="00E05D34">
        <w:rPr>
          <w:rFonts w:ascii="Arial" w:hAnsi="Arial" w:cs="Arial"/>
        </w:rPr>
        <w:t xml:space="preserve">stanowi pkt. </w:t>
      </w:r>
      <w:r w:rsidR="0045150E" w:rsidRPr="001060E1">
        <w:rPr>
          <w:rFonts w:ascii="Arial" w:hAnsi="Arial" w:cs="Arial"/>
        </w:rPr>
        <w:t>1.2</w:t>
      </w:r>
      <w:r w:rsidRPr="001060E1">
        <w:rPr>
          <w:rFonts w:ascii="Arial" w:hAnsi="Arial" w:cs="Arial"/>
        </w:rPr>
        <w:t>).</w:t>
      </w:r>
    </w:p>
    <w:p w:rsidR="001060E1" w:rsidRPr="001060E1" w:rsidRDefault="00BD272B" w:rsidP="001060E1">
      <w:pPr>
        <w:numPr>
          <w:ilvl w:val="0"/>
          <w:numId w:val="12"/>
        </w:numPr>
        <w:spacing w:after="0" w:line="360" w:lineRule="auto"/>
        <w:ind w:hanging="357"/>
        <w:jc w:val="both"/>
        <w:rPr>
          <w:rFonts w:ascii="Arial" w:hAnsi="Arial" w:cs="Arial"/>
        </w:rPr>
      </w:pPr>
      <w:r w:rsidRPr="001060E1">
        <w:rPr>
          <w:rFonts w:ascii="Arial" w:hAnsi="Arial" w:cs="Arial"/>
        </w:rPr>
        <w:t>Decyzję w sprawie umorzenia podejmuje jedn</w:t>
      </w:r>
      <w:r w:rsidR="00990C5F" w:rsidRPr="001060E1">
        <w:rPr>
          <w:rFonts w:ascii="Arial" w:hAnsi="Arial" w:cs="Arial"/>
        </w:rPr>
        <w:t xml:space="preserve">oosobowo </w:t>
      </w:r>
      <w:r w:rsidR="00A4648F" w:rsidRPr="001060E1">
        <w:rPr>
          <w:rFonts w:ascii="Arial" w:hAnsi="Arial" w:cs="Arial"/>
        </w:rPr>
        <w:t>z</w:t>
      </w:r>
      <w:r w:rsidR="00990C5F" w:rsidRPr="001060E1">
        <w:rPr>
          <w:rFonts w:ascii="Arial" w:hAnsi="Arial" w:cs="Arial"/>
        </w:rPr>
        <w:t>-ca Dyrektora SCK ds. </w:t>
      </w:r>
      <w:r w:rsidRPr="001060E1">
        <w:rPr>
          <w:rFonts w:ascii="Arial" w:hAnsi="Arial" w:cs="Arial"/>
        </w:rPr>
        <w:t>Biblioteki.</w:t>
      </w:r>
    </w:p>
    <w:sectPr w:rsidR="001060E1" w:rsidRPr="001060E1" w:rsidSect="00277672">
      <w:headerReference w:type="default" r:id="rId9"/>
      <w:footerReference w:type="default" r:id="rId10"/>
      <w:pgSz w:w="11906" w:h="16838" w:code="9"/>
      <w:pgMar w:top="992" w:right="1418" w:bottom="567" w:left="1418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CCE" w:rsidRDefault="005D5CCE" w:rsidP="006B50FB">
      <w:pPr>
        <w:spacing w:after="0" w:line="240" w:lineRule="auto"/>
      </w:pPr>
      <w:r>
        <w:separator/>
      </w:r>
    </w:p>
  </w:endnote>
  <w:endnote w:type="continuationSeparator" w:id="0">
    <w:p w:rsidR="005D5CCE" w:rsidRDefault="005D5CCE" w:rsidP="006B5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6C8" w:rsidRDefault="00FD56C8">
    <w:pPr>
      <w:pStyle w:val="Stopka"/>
      <w:rPr>
        <w:rFonts w:ascii="Arial" w:hAnsi="Arial" w:cs="Arial"/>
        <w:lang w:val="pl-PL"/>
      </w:rPr>
    </w:pPr>
    <w:r w:rsidRPr="00197F10">
      <w:rPr>
        <w:rFonts w:ascii="Arial" w:hAnsi="Arial" w:cs="Arial"/>
      </w:rPr>
      <w:t xml:space="preserve">Załącznik nr </w:t>
    </w:r>
    <w:r w:rsidR="001060E1">
      <w:rPr>
        <w:rFonts w:ascii="Arial" w:hAnsi="Arial" w:cs="Arial"/>
        <w:lang w:val="pl-PL"/>
      </w:rPr>
      <w:t>12</w:t>
    </w:r>
    <w:r w:rsidRPr="00197F10">
      <w:rPr>
        <w:rFonts w:ascii="Arial" w:hAnsi="Arial" w:cs="Arial"/>
      </w:rPr>
      <w:t xml:space="preserve"> - str. </w:t>
    </w:r>
    <w:r w:rsidRPr="00197F10">
      <w:rPr>
        <w:rFonts w:ascii="Arial" w:hAnsi="Arial" w:cs="Arial"/>
      </w:rPr>
      <w:fldChar w:fldCharType="begin"/>
    </w:r>
    <w:r w:rsidRPr="00197F10">
      <w:rPr>
        <w:rFonts w:ascii="Arial" w:hAnsi="Arial" w:cs="Arial"/>
      </w:rPr>
      <w:instrText>PAGE   \* MERGEFORMAT</w:instrText>
    </w:r>
    <w:r w:rsidRPr="00197F10">
      <w:rPr>
        <w:rFonts w:ascii="Arial" w:hAnsi="Arial" w:cs="Arial"/>
      </w:rPr>
      <w:fldChar w:fldCharType="separate"/>
    </w:r>
    <w:r w:rsidR="004A0845">
      <w:rPr>
        <w:rFonts w:ascii="Arial" w:hAnsi="Arial" w:cs="Arial"/>
        <w:noProof/>
      </w:rPr>
      <w:t>1</w:t>
    </w:r>
    <w:r w:rsidRPr="00197F10">
      <w:rPr>
        <w:rFonts w:ascii="Arial" w:hAnsi="Arial" w:cs="Arial"/>
      </w:rPr>
      <w:fldChar w:fldCharType="end"/>
    </w:r>
  </w:p>
  <w:p w:rsidR="00B8515F" w:rsidRPr="00B8515F" w:rsidRDefault="00B8515F">
    <w:pPr>
      <w:pStyle w:val="Stopka"/>
      <w:rPr>
        <w:rFonts w:ascii="Arial" w:hAnsi="Arial" w:cs="Arial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CCE" w:rsidRDefault="005D5CCE" w:rsidP="006B50FB">
      <w:pPr>
        <w:spacing w:after="0" w:line="240" w:lineRule="auto"/>
      </w:pPr>
      <w:r>
        <w:separator/>
      </w:r>
    </w:p>
  </w:footnote>
  <w:footnote w:type="continuationSeparator" w:id="0">
    <w:p w:rsidR="005D5CCE" w:rsidRDefault="005D5CCE" w:rsidP="006B5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4EB" w:rsidRPr="0053357A" w:rsidRDefault="000A54EB" w:rsidP="0053357A">
    <w:pPr>
      <w:spacing w:after="0" w:line="240" w:lineRule="auto"/>
      <w:jc w:val="right"/>
      <w:rPr>
        <w:rFonts w:ascii="Arial" w:hAnsi="Arial" w:cs="Arial"/>
        <w:sz w:val="18"/>
        <w:szCs w:val="18"/>
      </w:rPr>
    </w:pPr>
    <w:r w:rsidRPr="0053357A">
      <w:rPr>
        <w:rFonts w:ascii="Arial" w:hAnsi="Arial" w:cs="Arial"/>
        <w:sz w:val="18"/>
        <w:szCs w:val="18"/>
      </w:rPr>
      <w:t xml:space="preserve">Załącznik nr </w:t>
    </w:r>
    <w:r w:rsidR="001060E1" w:rsidRPr="0053357A">
      <w:rPr>
        <w:rFonts w:ascii="Arial" w:hAnsi="Arial" w:cs="Arial"/>
        <w:sz w:val="18"/>
        <w:szCs w:val="18"/>
      </w:rPr>
      <w:t>12</w:t>
    </w:r>
  </w:p>
  <w:p w:rsidR="000A54EB" w:rsidRPr="0053357A" w:rsidRDefault="000A54EB" w:rsidP="0053357A">
    <w:pPr>
      <w:spacing w:after="0" w:line="240" w:lineRule="auto"/>
      <w:jc w:val="right"/>
      <w:rPr>
        <w:rFonts w:ascii="Arial" w:hAnsi="Arial" w:cs="Arial"/>
        <w:sz w:val="18"/>
        <w:szCs w:val="18"/>
      </w:rPr>
    </w:pPr>
    <w:r w:rsidRPr="0053357A">
      <w:rPr>
        <w:rFonts w:ascii="Arial" w:hAnsi="Arial" w:cs="Arial"/>
        <w:sz w:val="18"/>
        <w:szCs w:val="18"/>
      </w:rPr>
      <w:t>do Regulaminu</w:t>
    </w:r>
  </w:p>
  <w:p w:rsidR="000A54EB" w:rsidRPr="0053357A" w:rsidRDefault="000A54EB" w:rsidP="0053357A">
    <w:pPr>
      <w:spacing w:after="0" w:line="240" w:lineRule="auto"/>
      <w:jc w:val="right"/>
      <w:rPr>
        <w:rFonts w:ascii="Arial" w:hAnsi="Arial" w:cs="Arial"/>
        <w:sz w:val="18"/>
        <w:szCs w:val="18"/>
      </w:rPr>
    </w:pPr>
    <w:r w:rsidRPr="0053357A">
      <w:rPr>
        <w:rFonts w:ascii="Arial" w:hAnsi="Arial" w:cs="Arial"/>
        <w:sz w:val="18"/>
        <w:szCs w:val="18"/>
      </w:rPr>
      <w:t>Miejskiej Biblioteki Publicznej</w:t>
    </w:r>
  </w:p>
  <w:p w:rsidR="000A54EB" w:rsidRPr="0053357A" w:rsidRDefault="000A54EB" w:rsidP="0053357A">
    <w:pPr>
      <w:spacing w:after="0" w:line="240" w:lineRule="auto"/>
      <w:jc w:val="right"/>
      <w:rPr>
        <w:rFonts w:ascii="Arial" w:hAnsi="Arial" w:cs="Arial"/>
        <w:sz w:val="18"/>
        <w:szCs w:val="18"/>
      </w:rPr>
    </w:pPr>
    <w:r w:rsidRPr="0053357A">
      <w:rPr>
        <w:rFonts w:ascii="Arial" w:hAnsi="Arial" w:cs="Arial"/>
        <w:sz w:val="18"/>
        <w:szCs w:val="18"/>
      </w:rPr>
      <w:t>SCK w Mielcu</w:t>
    </w:r>
  </w:p>
  <w:p w:rsidR="000A54EB" w:rsidRDefault="000A54E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4B21"/>
    <w:multiLevelType w:val="multilevel"/>
    <w:tmpl w:val="E378F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33E84"/>
    <w:multiLevelType w:val="multilevel"/>
    <w:tmpl w:val="3384B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7700C0"/>
    <w:multiLevelType w:val="hybridMultilevel"/>
    <w:tmpl w:val="D8B09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401C0">
      <w:start w:val="1"/>
      <w:numFmt w:val="lowerLetter"/>
      <w:lvlText w:val="%2."/>
      <w:lvlJc w:val="left"/>
      <w:pPr>
        <w:ind w:left="1440" w:hanging="360"/>
      </w:pPr>
      <w:rPr>
        <w:rFonts w:ascii="Arial" w:hAnsi="Arial" w:hint="default"/>
        <w:sz w:val="2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269C5"/>
    <w:multiLevelType w:val="hybridMultilevel"/>
    <w:tmpl w:val="F93CF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351773"/>
    <w:multiLevelType w:val="multilevel"/>
    <w:tmpl w:val="CBE8F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58444E"/>
    <w:multiLevelType w:val="hybridMultilevel"/>
    <w:tmpl w:val="62FAA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814A4"/>
    <w:multiLevelType w:val="hybridMultilevel"/>
    <w:tmpl w:val="FEF0C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71CCA"/>
    <w:multiLevelType w:val="hybridMultilevel"/>
    <w:tmpl w:val="5B66C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401C0">
      <w:start w:val="1"/>
      <w:numFmt w:val="lowerLetter"/>
      <w:lvlText w:val="%2."/>
      <w:lvlJc w:val="left"/>
      <w:pPr>
        <w:ind w:left="1440" w:hanging="360"/>
      </w:pPr>
      <w:rPr>
        <w:rFonts w:ascii="Arial" w:hAnsi="Arial" w:hint="default"/>
        <w:sz w:val="2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00592"/>
    <w:multiLevelType w:val="hybridMultilevel"/>
    <w:tmpl w:val="B5CE2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27695"/>
    <w:multiLevelType w:val="multilevel"/>
    <w:tmpl w:val="078A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C51878"/>
    <w:multiLevelType w:val="hybridMultilevel"/>
    <w:tmpl w:val="B5F61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E50D28"/>
    <w:multiLevelType w:val="hybridMultilevel"/>
    <w:tmpl w:val="DA9E8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23193"/>
    <w:multiLevelType w:val="hybridMultilevel"/>
    <w:tmpl w:val="05BA2054"/>
    <w:lvl w:ilvl="0" w:tplc="496401C0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A1AFD"/>
    <w:multiLevelType w:val="multilevel"/>
    <w:tmpl w:val="30BA9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E02FD7"/>
    <w:multiLevelType w:val="hybridMultilevel"/>
    <w:tmpl w:val="F5541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E52E53"/>
    <w:multiLevelType w:val="hybridMultilevel"/>
    <w:tmpl w:val="AB5ED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950271"/>
    <w:multiLevelType w:val="multilevel"/>
    <w:tmpl w:val="95A67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B60928"/>
    <w:multiLevelType w:val="hybridMultilevel"/>
    <w:tmpl w:val="CD107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CC71A3"/>
    <w:multiLevelType w:val="hybridMultilevel"/>
    <w:tmpl w:val="AFF4944C"/>
    <w:lvl w:ilvl="0" w:tplc="496401C0">
      <w:start w:val="1"/>
      <w:numFmt w:val="lowerLetter"/>
      <w:lvlText w:val="%1."/>
      <w:lvlJc w:val="left"/>
      <w:pPr>
        <w:ind w:left="144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80B0739"/>
    <w:multiLevelType w:val="hybridMultilevel"/>
    <w:tmpl w:val="962A774A"/>
    <w:lvl w:ilvl="0" w:tplc="496401C0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B208BD"/>
    <w:multiLevelType w:val="multilevel"/>
    <w:tmpl w:val="EC30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6D115C"/>
    <w:multiLevelType w:val="multilevel"/>
    <w:tmpl w:val="81BC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4"/>
  </w:num>
  <w:num w:numId="3">
    <w:abstractNumId w:val="20"/>
  </w:num>
  <w:num w:numId="4">
    <w:abstractNumId w:val="13"/>
  </w:num>
  <w:num w:numId="5">
    <w:abstractNumId w:val="0"/>
  </w:num>
  <w:num w:numId="6">
    <w:abstractNumId w:val="16"/>
  </w:num>
  <w:num w:numId="7">
    <w:abstractNumId w:val="1"/>
  </w:num>
  <w:num w:numId="8">
    <w:abstractNumId w:val="9"/>
  </w:num>
  <w:num w:numId="9">
    <w:abstractNumId w:val="8"/>
  </w:num>
  <w:num w:numId="10">
    <w:abstractNumId w:val="14"/>
  </w:num>
  <w:num w:numId="11">
    <w:abstractNumId w:val="6"/>
  </w:num>
  <w:num w:numId="12">
    <w:abstractNumId w:val="10"/>
  </w:num>
  <w:num w:numId="13">
    <w:abstractNumId w:val="15"/>
  </w:num>
  <w:num w:numId="14">
    <w:abstractNumId w:val="3"/>
  </w:num>
  <w:num w:numId="15">
    <w:abstractNumId w:val="5"/>
  </w:num>
  <w:num w:numId="16">
    <w:abstractNumId w:val="19"/>
  </w:num>
  <w:num w:numId="17">
    <w:abstractNumId w:val="12"/>
  </w:num>
  <w:num w:numId="18">
    <w:abstractNumId w:val="17"/>
  </w:num>
  <w:num w:numId="19">
    <w:abstractNumId w:val="7"/>
  </w:num>
  <w:num w:numId="20">
    <w:abstractNumId w:val="2"/>
  </w:num>
  <w:num w:numId="21">
    <w:abstractNumId w:val="1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65"/>
    <w:rsid w:val="000161A0"/>
    <w:rsid w:val="000252A9"/>
    <w:rsid w:val="000447EE"/>
    <w:rsid w:val="00050DBD"/>
    <w:rsid w:val="000813CF"/>
    <w:rsid w:val="000A54EB"/>
    <w:rsid w:val="000F0D08"/>
    <w:rsid w:val="001060E1"/>
    <w:rsid w:val="00111AB7"/>
    <w:rsid w:val="00144AC7"/>
    <w:rsid w:val="00197F10"/>
    <w:rsid w:val="001B2917"/>
    <w:rsid w:val="001B5C4E"/>
    <w:rsid w:val="001F4246"/>
    <w:rsid w:val="001F4A6B"/>
    <w:rsid w:val="002353E3"/>
    <w:rsid w:val="00241827"/>
    <w:rsid w:val="00277672"/>
    <w:rsid w:val="002C1204"/>
    <w:rsid w:val="002D5DE6"/>
    <w:rsid w:val="0034013A"/>
    <w:rsid w:val="00346E38"/>
    <w:rsid w:val="00353C31"/>
    <w:rsid w:val="0039763B"/>
    <w:rsid w:val="003A686E"/>
    <w:rsid w:val="003E6BC7"/>
    <w:rsid w:val="003F29D7"/>
    <w:rsid w:val="00423F7E"/>
    <w:rsid w:val="0045150E"/>
    <w:rsid w:val="00456735"/>
    <w:rsid w:val="00497AEF"/>
    <w:rsid w:val="004A0845"/>
    <w:rsid w:val="0051704E"/>
    <w:rsid w:val="00524A55"/>
    <w:rsid w:val="0053357A"/>
    <w:rsid w:val="00546816"/>
    <w:rsid w:val="005B1528"/>
    <w:rsid w:val="005D5CCE"/>
    <w:rsid w:val="005F59AF"/>
    <w:rsid w:val="006275F5"/>
    <w:rsid w:val="00627FF3"/>
    <w:rsid w:val="00633D6D"/>
    <w:rsid w:val="006735FD"/>
    <w:rsid w:val="006749D2"/>
    <w:rsid w:val="00675418"/>
    <w:rsid w:val="006977EE"/>
    <w:rsid w:val="006B077A"/>
    <w:rsid w:val="006B50FB"/>
    <w:rsid w:val="006D5975"/>
    <w:rsid w:val="00741A74"/>
    <w:rsid w:val="00742A75"/>
    <w:rsid w:val="00763428"/>
    <w:rsid w:val="007808CA"/>
    <w:rsid w:val="00783C54"/>
    <w:rsid w:val="007B1CFF"/>
    <w:rsid w:val="007D3D2C"/>
    <w:rsid w:val="008024D4"/>
    <w:rsid w:val="008059D3"/>
    <w:rsid w:val="008170E6"/>
    <w:rsid w:val="00836C54"/>
    <w:rsid w:val="00841033"/>
    <w:rsid w:val="00877237"/>
    <w:rsid w:val="008857A1"/>
    <w:rsid w:val="00893AA1"/>
    <w:rsid w:val="0089775E"/>
    <w:rsid w:val="008F1E4F"/>
    <w:rsid w:val="00935C09"/>
    <w:rsid w:val="00936655"/>
    <w:rsid w:val="00990C5F"/>
    <w:rsid w:val="009C2257"/>
    <w:rsid w:val="009F3491"/>
    <w:rsid w:val="00A1396E"/>
    <w:rsid w:val="00A25B11"/>
    <w:rsid w:val="00A4648F"/>
    <w:rsid w:val="00A46BFD"/>
    <w:rsid w:val="00A53186"/>
    <w:rsid w:val="00A62064"/>
    <w:rsid w:val="00B147A6"/>
    <w:rsid w:val="00B315E7"/>
    <w:rsid w:val="00B505C3"/>
    <w:rsid w:val="00B55824"/>
    <w:rsid w:val="00B65EE8"/>
    <w:rsid w:val="00B8132B"/>
    <w:rsid w:val="00B8515F"/>
    <w:rsid w:val="00BA5CB2"/>
    <w:rsid w:val="00BA70FB"/>
    <w:rsid w:val="00BB517A"/>
    <w:rsid w:val="00BB75E9"/>
    <w:rsid w:val="00BD272B"/>
    <w:rsid w:val="00BE4566"/>
    <w:rsid w:val="00C04450"/>
    <w:rsid w:val="00C17816"/>
    <w:rsid w:val="00C22112"/>
    <w:rsid w:val="00C62E15"/>
    <w:rsid w:val="00C841DD"/>
    <w:rsid w:val="00C87B3B"/>
    <w:rsid w:val="00CA558D"/>
    <w:rsid w:val="00CA7CB2"/>
    <w:rsid w:val="00CB476F"/>
    <w:rsid w:val="00CC446B"/>
    <w:rsid w:val="00D0666F"/>
    <w:rsid w:val="00D13EC0"/>
    <w:rsid w:val="00D2792C"/>
    <w:rsid w:val="00D7624D"/>
    <w:rsid w:val="00DA619D"/>
    <w:rsid w:val="00DB4F7E"/>
    <w:rsid w:val="00DE01F8"/>
    <w:rsid w:val="00DF114A"/>
    <w:rsid w:val="00E05D34"/>
    <w:rsid w:val="00E17187"/>
    <w:rsid w:val="00E37765"/>
    <w:rsid w:val="00E77F61"/>
    <w:rsid w:val="00EA6268"/>
    <w:rsid w:val="00EE01CF"/>
    <w:rsid w:val="00F00B5E"/>
    <w:rsid w:val="00F02CD6"/>
    <w:rsid w:val="00F179DB"/>
    <w:rsid w:val="00F31F68"/>
    <w:rsid w:val="00F52B71"/>
    <w:rsid w:val="00F63B3F"/>
    <w:rsid w:val="00FB278E"/>
    <w:rsid w:val="00FD1B93"/>
    <w:rsid w:val="00FD56C8"/>
    <w:rsid w:val="00FE0432"/>
    <w:rsid w:val="00FF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558D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A6206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50F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B50F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B50F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B50FB"/>
    <w:rPr>
      <w:sz w:val="22"/>
      <w:szCs w:val="22"/>
      <w:lang w:eastAsia="en-US"/>
    </w:rPr>
  </w:style>
  <w:style w:type="paragraph" w:customStyle="1" w:styleId="LinkA">
    <w:name w:val="Link A"/>
    <w:basedOn w:val="Normalny"/>
    <w:qFormat/>
    <w:rsid w:val="005B1528"/>
    <w:pPr>
      <w:spacing w:after="0" w:line="360" w:lineRule="auto"/>
    </w:pPr>
    <w:rPr>
      <w:rFonts w:ascii="Arial" w:hAnsi="Arial" w:cs="Arial"/>
      <w:u w:val="single"/>
    </w:rPr>
  </w:style>
  <w:style w:type="character" w:styleId="Hipercze">
    <w:name w:val="Hyperlink"/>
    <w:uiPriority w:val="99"/>
    <w:unhideWhenUsed/>
    <w:rsid w:val="00742A75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742A75"/>
  </w:style>
  <w:style w:type="paragraph" w:styleId="NormalnyWeb">
    <w:name w:val="Normal (Web)"/>
    <w:basedOn w:val="Normalny"/>
    <w:uiPriority w:val="99"/>
    <w:semiHidden/>
    <w:unhideWhenUsed/>
    <w:rsid w:val="00CC44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C446B"/>
    <w:rPr>
      <w:b/>
      <w:bCs/>
    </w:rPr>
  </w:style>
  <w:style w:type="character" w:customStyle="1" w:styleId="Nagwek4Znak">
    <w:name w:val="Nagłówek 4 Znak"/>
    <w:link w:val="Nagwek4"/>
    <w:uiPriority w:val="9"/>
    <w:rsid w:val="00A62064"/>
    <w:rPr>
      <w:rFonts w:ascii="Times New Roman" w:eastAsia="Times New Roman" w:hAnsi="Times New Roman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4103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197F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558D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A6206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50F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B50F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B50F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B50FB"/>
    <w:rPr>
      <w:sz w:val="22"/>
      <w:szCs w:val="22"/>
      <w:lang w:eastAsia="en-US"/>
    </w:rPr>
  </w:style>
  <w:style w:type="paragraph" w:customStyle="1" w:styleId="LinkA">
    <w:name w:val="Link A"/>
    <w:basedOn w:val="Normalny"/>
    <w:qFormat/>
    <w:rsid w:val="005B1528"/>
    <w:pPr>
      <w:spacing w:after="0" w:line="360" w:lineRule="auto"/>
    </w:pPr>
    <w:rPr>
      <w:rFonts w:ascii="Arial" w:hAnsi="Arial" w:cs="Arial"/>
      <w:u w:val="single"/>
    </w:rPr>
  </w:style>
  <w:style w:type="character" w:styleId="Hipercze">
    <w:name w:val="Hyperlink"/>
    <w:uiPriority w:val="99"/>
    <w:unhideWhenUsed/>
    <w:rsid w:val="00742A75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742A75"/>
  </w:style>
  <w:style w:type="paragraph" w:styleId="NormalnyWeb">
    <w:name w:val="Normal (Web)"/>
    <w:basedOn w:val="Normalny"/>
    <w:uiPriority w:val="99"/>
    <w:semiHidden/>
    <w:unhideWhenUsed/>
    <w:rsid w:val="00CC44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C446B"/>
    <w:rPr>
      <w:b/>
      <w:bCs/>
    </w:rPr>
  </w:style>
  <w:style w:type="character" w:customStyle="1" w:styleId="Nagwek4Znak">
    <w:name w:val="Nagłówek 4 Znak"/>
    <w:link w:val="Nagwek4"/>
    <w:uiPriority w:val="9"/>
    <w:rsid w:val="00A62064"/>
    <w:rPr>
      <w:rFonts w:ascii="Times New Roman" w:eastAsia="Times New Roman" w:hAnsi="Times New Roman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4103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197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7258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888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4876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1031959536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1296519626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1538003720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</w:divsChild>
    </w:div>
    <w:div w:id="17411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6340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802423707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</w:divsChild>
    </w:div>
    <w:div w:id="18419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7720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1967734785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2128624030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82D62-2E2E-4DDA-A4AA-DC7C5B3A0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96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MBP</dc:creator>
  <cp:lastModifiedBy>PC</cp:lastModifiedBy>
  <cp:revision>14</cp:revision>
  <cp:lastPrinted>2021-09-07T11:09:00Z</cp:lastPrinted>
  <dcterms:created xsi:type="dcterms:W3CDTF">2021-10-25T10:36:00Z</dcterms:created>
  <dcterms:modified xsi:type="dcterms:W3CDTF">2021-12-29T09:55:00Z</dcterms:modified>
</cp:coreProperties>
</file>